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DDC" w:rsidRPr="00641C13" w:rsidRDefault="00FA3DDC" w:rsidP="006733B5">
      <w:pPr>
        <w:jc w:val="both"/>
        <w:rPr>
          <w:b/>
          <w:sz w:val="34"/>
        </w:rPr>
      </w:pPr>
      <w:bookmarkStart w:id="0" w:name="_GoBack"/>
      <w:r w:rsidRPr="00641C13">
        <w:rPr>
          <w:b/>
          <w:sz w:val="34"/>
        </w:rPr>
        <w:t>Tiểu sử Nhạc sĩ Lê Cát Bằng</w:t>
      </w:r>
    </w:p>
    <w:bookmarkEnd w:id="0"/>
    <w:p w:rsidR="00D151AF" w:rsidRDefault="00FA3DDC" w:rsidP="006733B5">
      <w:pPr>
        <w:jc w:val="both"/>
      </w:pPr>
      <w:r>
        <w:t xml:space="preserve">Phêrô Maria Lê Tùng Thư sinh năm 1943 tại </w:t>
      </w:r>
      <w:r w:rsidR="00D151AF">
        <w:t xml:space="preserve">làng </w:t>
      </w:r>
      <w:r>
        <w:t>Th</w:t>
      </w:r>
      <w:r w:rsidR="00CC78E6">
        <w:t>uậ</w:t>
      </w:r>
      <w:r>
        <w:t>n Nghĩa, Quỳnh Lưu, Nghệ An.</w:t>
      </w:r>
      <w:r w:rsidR="00D151AF">
        <w:t xml:space="preserve"> Song thân của anh là ông Phêrô Lê Nghị và bà Anna Nguyễn Thị Đức, gồm 3 người con. Anh là người con thứ 2 trong gia đình.</w:t>
      </w:r>
    </w:p>
    <w:p w:rsidR="00FA3DDC" w:rsidRDefault="00FA3DDC" w:rsidP="006733B5">
      <w:pPr>
        <w:jc w:val="both"/>
      </w:pPr>
      <w:r>
        <w:t>Năm 1954, khi lên 11 tuổi, anh cùng gia đình di cư vào Nam đến lập cư tại giáo xứ Thuận Nghĩa, xã Phú Sung, quận Hàm Thuận, tỉnh Bình Thuân (nay là xã Hàm Kiệm, huyện Hàm Thuận Nam, tỉnh Bình Thuân).</w:t>
      </w:r>
    </w:p>
    <w:p w:rsidR="00FA3DDC" w:rsidRDefault="00FA3DDC" w:rsidP="006733B5">
      <w:pPr>
        <w:jc w:val="both"/>
      </w:pPr>
      <w:r>
        <w:t>Vào tới nơi định cư, anh tiếp tục học. Năm 1966 lúc anh 23 tuổi, anh kết hôn với bà Anna Lê Thị Hiếu. Hai ông bà sinh hạ được 8 người con: 5 trai, 3 gái.</w:t>
      </w:r>
    </w:p>
    <w:p w:rsidR="00FA3DDC" w:rsidRDefault="00FA3DDC" w:rsidP="006733B5">
      <w:pPr>
        <w:jc w:val="both"/>
      </w:pPr>
      <w:r>
        <w:t>Trong thời gian định cư tại Thuận Nghĩa, Phan Thiết, tuy cuộc sống khó khăn, nhiều gian khổ, anh vẫn tham gia các hội đoàn, có chân trong Ban hành giáo xứ</w:t>
      </w:r>
      <w:r w:rsidR="006733B5">
        <w:t>, đem hết tài năng và lòng nhiệt thành của tuổi trẻ ra phục vụ. Anh con giữ chức  Trưởng ca đoàn giáo xứ. Sau khi lập gia đình được 20 năm, việc mưu sinh gặp khó khăn. Năm 1986, anh đưa toàn gia đình với đàn con dại lập nghiệp tại xã Bưng Riềng, huyện Xuyên Mộc, tỉnh Bà Rịa, Vũng Tàu (giáo xứ Hòa An, hạt Xuyên Mộc, giáo phận Bà Rịa).</w:t>
      </w:r>
    </w:p>
    <w:p w:rsidR="006733B5" w:rsidRDefault="006733B5" w:rsidP="006733B5">
      <w:pPr>
        <w:jc w:val="both"/>
      </w:pPr>
      <w:r>
        <w:t>Dầu phải Vất vã lo ổn định cuộc sống, anh vẫn đem sức lực, trí tuệ cống hiến cho lý tưởng của mình theo đuổi.</w:t>
      </w:r>
      <w:r w:rsidR="00604A13">
        <w:t xml:space="preserve"> Anh là một con người có tâm huyết với quê hương và </w:t>
      </w:r>
      <w:r w:rsidR="00D82347">
        <w:t>Giáo hội.</w:t>
      </w:r>
    </w:p>
    <w:p w:rsidR="006733B5" w:rsidRDefault="006733B5" w:rsidP="006733B5">
      <w:pPr>
        <w:jc w:val="both"/>
      </w:pPr>
      <w:r>
        <w:t xml:space="preserve">Về âm nhạc, </w:t>
      </w:r>
      <w:r w:rsidR="009B5AD2">
        <w:t xml:space="preserve">Nhạc sĩ Lê Cát Bằng vừa là người thừa kế dòng nhạc thánh ca do nhạc sĩ Văn Thiều hướng dẫn vừa là người trong thân tộc với nhạc sĩ Văn Thiều, </w:t>
      </w:r>
      <w:r>
        <w:t>anh sáng tác rất nhiều ca khúc Thánh ca</w:t>
      </w:r>
      <w:r w:rsidR="00F9003C">
        <w:t xml:space="preserve"> với bút hiệu Lê Cát Bằng</w:t>
      </w:r>
      <w:r w:rsidR="00604A13">
        <w:t xml:space="preserve">. </w:t>
      </w:r>
      <w:r w:rsidR="009B5AD2">
        <w:t>Có</w:t>
      </w:r>
      <w:r w:rsidR="00604A13">
        <w:t xml:space="preserve"> nhiều ca khúc quen thuộc: Xuân Như Ý, Ca Khúc Mừng Xuân, Noen Trần Thế, Ngàn Hoa Dâng Mẹ …</w:t>
      </w:r>
      <w:r w:rsidR="00F9003C">
        <w:t xml:space="preserve"> </w:t>
      </w:r>
      <w:r w:rsidR="009B5AD2">
        <w:t>V</w:t>
      </w:r>
      <w:r w:rsidR="00F9003C">
        <w:t>ề viết lách với bút hiệu Song Lê, Hàn Băng với các tác phẩm: Vùng Trũng Thấp, Ngày Vui Xóm Đạo, Hoàng Nguyên …</w:t>
      </w:r>
    </w:p>
    <w:p w:rsidR="00F9003C" w:rsidRDefault="00F9003C" w:rsidP="006733B5">
      <w:pPr>
        <w:jc w:val="both"/>
      </w:pPr>
      <w:r>
        <w:t>Ngoài ra, anh còn tham gia phụ trách các việc tông đồ giáo dân như: dạy giáo lý hôn nhân và dư tòng tại giáo xứ Hòa An và giáo họ Bình Châu, trưởng ca đoàn giới Gia trưởng, thành lập Legio tại giáo xứ Hòa An vào năm 1996, trưởng điều hành Phan sinh tại thế miền Bà Rịa</w:t>
      </w:r>
      <w:r w:rsidR="00604A13">
        <w:t>, người khai sinh gia đình thiêng liêng Phêrô Khoa tại Hòa An và Bông Trang, là thư ký Ban giỗ tổ Phêrô Miền Nam.</w:t>
      </w:r>
    </w:p>
    <w:p w:rsidR="00604A13" w:rsidRDefault="00604A13" w:rsidP="006733B5">
      <w:pPr>
        <w:jc w:val="both"/>
      </w:pPr>
      <w:r>
        <w:t>Anh lâm bệnh trên một năm và qua đời ng</w:t>
      </w:r>
      <w:r w:rsidR="00CC78E6">
        <w:t>à</w:t>
      </w:r>
      <w:r>
        <w:t>y 1/5/2010 tại tư gia Bưng Riềng, Xuyên Mộc, Vũng Tàu. Hưởng thọ 67 tuổi.</w:t>
      </w:r>
    </w:p>
    <w:p w:rsidR="00604A13" w:rsidRDefault="00604A13" w:rsidP="006733B5">
      <w:pPr>
        <w:jc w:val="both"/>
      </w:pPr>
    </w:p>
    <w:sectPr w:rsidR="00604A13" w:rsidSect="0084675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DC"/>
    <w:rsid w:val="00583E3B"/>
    <w:rsid w:val="00604A13"/>
    <w:rsid w:val="00641C13"/>
    <w:rsid w:val="006733B5"/>
    <w:rsid w:val="00846758"/>
    <w:rsid w:val="009B5AD2"/>
    <w:rsid w:val="00A30091"/>
    <w:rsid w:val="00CC78E6"/>
    <w:rsid w:val="00D151AF"/>
    <w:rsid w:val="00D82347"/>
    <w:rsid w:val="00F9003C"/>
    <w:rsid w:val="00FA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93B9F-245F-42F2-941B-299E6C0F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2018-04-12T06:46:00Z</dcterms:created>
  <dcterms:modified xsi:type="dcterms:W3CDTF">2018-05-29T07:11:00Z</dcterms:modified>
</cp:coreProperties>
</file>